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3D78" w14:textId="77777777"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sidRPr="002E7FC1">
        <w:rPr>
          <w:rFonts w:ascii="Verdana" w:eastAsia="Times New Roman" w:hAnsi="Verdana" w:cs="Arial"/>
          <w:b/>
          <w:bCs/>
          <w:color w:val="222222"/>
          <w:sz w:val="20"/>
          <w:szCs w:val="20"/>
          <w:shd w:val="clear" w:color="auto" w:fill="FFFF00"/>
          <w:lang w:eastAsia="en-GB"/>
        </w:rPr>
        <w:t xml:space="preserve">A reminder of some of the major features of the </w:t>
      </w:r>
      <w:r>
        <w:rPr>
          <w:rFonts w:ascii="Verdana" w:eastAsia="Times New Roman" w:hAnsi="Verdana" w:cs="Arial"/>
          <w:b/>
          <w:bCs/>
          <w:color w:val="222222"/>
          <w:sz w:val="20"/>
          <w:szCs w:val="20"/>
          <w:shd w:val="clear" w:color="auto" w:fill="FFFF00"/>
          <w:lang w:eastAsia="en-GB"/>
        </w:rPr>
        <w:t xml:space="preserve">NSL </w:t>
      </w:r>
      <w:r w:rsidRPr="002E7FC1">
        <w:rPr>
          <w:rFonts w:ascii="Verdana" w:eastAsia="Times New Roman" w:hAnsi="Verdana" w:cs="Arial"/>
          <w:b/>
          <w:bCs/>
          <w:color w:val="222222"/>
          <w:sz w:val="20"/>
          <w:szCs w:val="20"/>
          <w:shd w:val="clear" w:color="auto" w:fill="FFFF00"/>
          <w:lang w:eastAsia="en-GB"/>
        </w:rPr>
        <w:t>events</w:t>
      </w:r>
      <w:r w:rsidRPr="002E7FC1">
        <w:rPr>
          <w:rFonts w:ascii="Verdana" w:eastAsia="Times New Roman" w:hAnsi="Verdana" w:cs="Arial"/>
          <w:color w:val="222222"/>
          <w:sz w:val="20"/>
          <w:szCs w:val="20"/>
          <w:lang w:eastAsia="en-GB"/>
        </w:rPr>
        <w:br/>
      </w:r>
      <w:r w:rsidRPr="002E7FC1">
        <w:rPr>
          <w:rFonts w:ascii="Verdana" w:eastAsia="Times New Roman" w:hAnsi="Verdana" w:cs="Arial"/>
          <w:b/>
          <w:bCs/>
          <w:color w:val="222222"/>
          <w:sz w:val="20"/>
          <w:szCs w:val="20"/>
          <w:lang w:eastAsia="en-GB"/>
        </w:rPr>
        <w:br/>
      </w:r>
      <w:r w:rsidRPr="002E7FC1">
        <w:rPr>
          <w:rFonts w:ascii="Verdana" w:eastAsia="Times New Roman" w:hAnsi="Verdana" w:cs="Arial"/>
          <w:color w:val="222222"/>
          <w:sz w:val="20"/>
          <w:szCs w:val="20"/>
          <w:lang w:eastAsia="en-GB"/>
        </w:rPr>
        <w:t xml:space="preserve">All the events are SCORE events </w:t>
      </w:r>
      <w:r w:rsidR="00B2050F" w:rsidRPr="002E7FC1">
        <w:rPr>
          <w:rFonts w:ascii="Verdana" w:eastAsia="Times New Roman" w:hAnsi="Verdana" w:cs="Arial"/>
          <w:color w:val="222222"/>
          <w:sz w:val="20"/>
          <w:szCs w:val="20"/>
          <w:lang w:eastAsia="en-GB"/>
        </w:rPr>
        <w:t>using specially drawn maps</w:t>
      </w:r>
      <w:r w:rsidR="00B2050F">
        <w:rPr>
          <w:rFonts w:ascii="Verdana" w:eastAsia="Times New Roman" w:hAnsi="Verdana" w:cs="Arial"/>
          <w:color w:val="222222"/>
          <w:sz w:val="20"/>
          <w:szCs w:val="20"/>
          <w:lang w:eastAsia="en-GB"/>
        </w:rPr>
        <w:t xml:space="preserve">, </w:t>
      </w:r>
      <w:r w:rsidRPr="002E7FC1">
        <w:rPr>
          <w:rFonts w:ascii="Verdana" w:eastAsia="Times New Roman" w:hAnsi="Verdana" w:cs="Arial"/>
          <w:color w:val="222222"/>
          <w:sz w:val="20"/>
          <w:szCs w:val="20"/>
          <w:lang w:eastAsia="en-GB"/>
        </w:rPr>
        <w:t>with a time allowance of either 40, 60, or 75 minutes. The control sites will mostly be items of street furniture (telegraph poles, hydrants, green boxes, post boxes etc.) and evidence of your visit will involve noting down a (hopefully obvious) identification mark on an answer sheet supplied at registration. There will be NO O-kites and, although we plan to use SI timing for the start and finish, there will be no SI boxes at individual controls.</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The controls will have a range of point values, adding an additional dimension to route choice and planning. As usual in score events, there will be (severe!) penalties for exceeding the time limit.</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 xml:space="preserve">Essential equipment: </w:t>
      </w:r>
      <w:r>
        <w:rPr>
          <w:rFonts w:ascii="Verdana" w:eastAsia="Times New Roman" w:hAnsi="Verdana" w:cs="Arial"/>
          <w:color w:val="222222"/>
          <w:sz w:val="20"/>
          <w:szCs w:val="20"/>
          <w:lang w:eastAsia="en-GB"/>
        </w:rPr>
        <w:tab/>
      </w:r>
    </w:p>
    <w:p w14:paraId="7FE22B9C" w14:textId="6AC378C0"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r>
      <w:r w:rsidRPr="002E7FC1">
        <w:rPr>
          <w:rFonts w:ascii="Verdana" w:eastAsia="Times New Roman" w:hAnsi="Verdana" w:cs="Arial"/>
          <w:color w:val="222222"/>
          <w:sz w:val="20"/>
          <w:szCs w:val="20"/>
          <w:lang w:eastAsia="en-GB"/>
        </w:rPr>
        <w:t xml:space="preserve">a </w:t>
      </w:r>
      <w:r w:rsidRPr="00FA2C3E">
        <w:rPr>
          <w:rFonts w:ascii="Verdana" w:eastAsia="Times New Roman" w:hAnsi="Verdana" w:cs="Arial"/>
          <w:color w:val="222222"/>
          <w:sz w:val="20"/>
          <w:szCs w:val="20"/>
          <w:highlight w:val="yellow"/>
          <w:lang w:eastAsia="en-GB"/>
        </w:rPr>
        <w:t>high visibility top</w:t>
      </w:r>
      <w:r w:rsidR="00FA2C3E">
        <w:rPr>
          <w:rFonts w:ascii="Verdana" w:eastAsia="Times New Roman" w:hAnsi="Verdana" w:cs="Arial"/>
          <w:color w:val="222222"/>
          <w:sz w:val="20"/>
          <w:szCs w:val="20"/>
          <w:lang w:eastAsia="en-GB"/>
        </w:rPr>
        <w:t xml:space="preserve"> (you will not be allowed to start without one, and we have a </w:t>
      </w:r>
      <w:r w:rsidR="00FA2C3E">
        <w:rPr>
          <w:rFonts w:ascii="Verdana" w:eastAsia="Times New Roman" w:hAnsi="Verdana" w:cs="Arial"/>
          <w:color w:val="222222"/>
          <w:sz w:val="20"/>
          <w:szCs w:val="20"/>
          <w:lang w:eastAsia="en-GB"/>
        </w:rPr>
        <w:tab/>
        <w:t>few available to borrow)</w:t>
      </w:r>
    </w:p>
    <w:p w14:paraId="22B00C2A" w14:textId="5AA0E5DD"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r>
      <w:r w:rsidRPr="00FA2C3E">
        <w:rPr>
          <w:rFonts w:ascii="Verdana" w:eastAsia="Times New Roman" w:hAnsi="Verdana" w:cs="Arial"/>
          <w:color w:val="222222"/>
          <w:sz w:val="20"/>
          <w:szCs w:val="20"/>
          <w:highlight w:val="yellow"/>
          <w:lang w:eastAsia="en-GB"/>
        </w:rPr>
        <w:t>dibber</w:t>
      </w:r>
      <w:r>
        <w:rPr>
          <w:rFonts w:ascii="Verdana" w:eastAsia="Times New Roman" w:hAnsi="Verdana" w:cs="Arial"/>
          <w:color w:val="222222"/>
          <w:sz w:val="20"/>
          <w:szCs w:val="20"/>
          <w:lang w:eastAsia="en-GB"/>
        </w:rPr>
        <w:t xml:space="preserve"> (</w:t>
      </w:r>
      <w:r w:rsidR="00FA2C3E">
        <w:rPr>
          <w:rFonts w:ascii="Verdana" w:eastAsia="Times New Roman" w:hAnsi="Verdana" w:cs="Arial"/>
          <w:color w:val="222222"/>
          <w:sz w:val="20"/>
          <w:szCs w:val="20"/>
          <w:lang w:eastAsia="en-GB"/>
        </w:rPr>
        <w:t xml:space="preserve">lots </w:t>
      </w:r>
      <w:r>
        <w:rPr>
          <w:rFonts w:ascii="Verdana" w:eastAsia="Times New Roman" w:hAnsi="Verdana" w:cs="Arial"/>
          <w:color w:val="222222"/>
          <w:sz w:val="20"/>
          <w:szCs w:val="20"/>
          <w:lang w:eastAsia="en-GB"/>
        </w:rPr>
        <w:t>available to borrow if necessary)</w:t>
      </w:r>
    </w:p>
    <w:p w14:paraId="56CF70E9" w14:textId="77777777"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r>
      <w:r w:rsidRPr="00FA2C3E">
        <w:rPr>
          <w:rFonts w:ascii="Verdana" w:eastAsia="Times New Roman" w:hAnsi="Verdana" w:cs="Arial"/>
          <w:color w:val="222222"/>
          <w:sz w:val="20"/>
          <w:szCs w:val="20"/>
          <w:highlight w:val="yellow"/>
          <w:lang w:eastAsia="en-GB"/>
        </w:rPr>
        <w:t>pen / pencil</w:t>
      </w:r>
      <w:r>
        <w:rPr>
          <w:rFonts w:ascii="Verdana" w:eastAsia="Times New Roman" w:hAnsi="Verdana" w:cs="Arial"/>
          <w:color w:val="222222"/>
          <w:sz w:val="20"/>
          <w:szCs w:val="20"/>
          <w:lang w:eastAsia="en-GB"/>
        </w:rPr>
        <w:t xml:space="preserve"> (maps and answer sheets will be printed on waterproof paper)</w:t>
      </w:r>
    </w:p>
    <w:p w14:paraId="6F2B89B0" w14:textId="77777777"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r>
      <w:r w:rsidRPr="00FA2C3E">
        <w:rPr>
          <w:rFonts w:ascii="Verdana" w:eastAsia="Times New Roman" w:hAnsi="Verdana" w:cs="Arial"/>
          <w:color w:val="222222"/>
          <w:sz w:val="20"/>
          <w:szCs w:val="20"/>
          <w:highlight w:val="yellow"/>
          <w:lang w:eastAsia="en-GB"/>
        </w:rPr>
        <w:t>torch / head torch</w:t>
      </w:r>
    </w:p>
    <w:p w14:paraId="744E061E" w14:textId="77777777"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t>compass (optional)</w:t>
      </w:r>
      <w:bookmarkStart w:id="0" w:name="_GoBack"/>
      <w:bookmarkEnd w:id="0"/>
    </w:p>
    <w:p w14:paraId="704D9D5D" w14:textId="77777777" w:rsidR="002E7FC1" w:rsidRPr="002E7FC1" w:rsidRDefault="002E7FC1" w:rsidP="002E7FC1">
      <w:pPr>
        <w:shd w:val="clear" w:color="auto" w:fill="FFFFFF"/>
        <w:spacing w:after="240" w:line="240" w:lineRule="auto"/>
        <w:textAlignment w:val="center"/>
        <w:rPr>
          <w:rFonts w:ascii="Verdana" w:eastAsia="Times New Roman" w:hAnsi="Verdana" w:cs="Arial"/>
          <w:color w:val="222222"/>
          <w:lang w:eastAsia="en-GB"/>
        </w:rPr>
      </w:pPr>
      <w:r>
        <w:rPr>
          <w:rFonts w:ascii="Verdana" w:eastAsia="Times New Roman" w:hAnsi="Verdana" w:cs="Arial"/>
          <w:color w:val="222222"/>
          <w:sz w:val="20"/>
          <w:szCs w:val="20"/>
          <w:lang w:eastAsia="en-GB"/>
        </w:rPr>
        <w:tab/>
      </w:r>
      <w:r w:rsidRPr="00FA2C3E">
        <w:rPr>
          <w:rFonts w:ascii="Verdana" w:hAnsi="Verdana" w:cs="Arial"/>
          <w:color w:val="000000"/>
          <w:sz w:val="20"/>
          <w:szCs w:val="20"/>
          <w:highlight w:val="yellow"/>
          <w:shd w:val="clear" w:color="auto" w:fill="FFFFFF"/>
        </w:rPr>
        <w:t>a backup light and a whistle</w:t>
      </w:r>
      <w:r>
        <w:rPr>
          <w:rFonts w:ascii="Verdana" w:hAnsi="Verdana" w:cs="Arial"/>
          <w:color w:val="000000"/>
          <w:sz w:val="20"/>
          <w:szCs w:val="20"/>
          <w:shd w:val="clear" w:color="auto" w:fill="FFFFFF"/>
        </w:rPr>
        <w:t xml:space="preserve"> (or an alternative means of summoning attention </w:t>
      </w:r>
      <w:r>
        <w:rPr>
          <w:rFonts w:ascii="Verdana" w:hAnsi="Verdana" w:cs="Arial"/>
          <w:color w:val="000000"/>
          <w:sz w:val="20"/>
          <w:szCs w:val="20"/>
          <w:shd w:val="clear" w:color="auto" w:fill="FFFFFF"/>
        </w:rPr>
        <w:tab/>
        <w:t>/assistance)</w:t>
      </w:r>
    </w:p>
    <w:p w14:paraId="6C9AEB59" w14:textId="77777777" w:rsidR="002E7FC1" w:rsidRPr="002E7FC1" w:rsidRDefault="002E7FC1" w:rsidP="002E7FC1">
      <w:pPr>
        <w:numPr>
          <w:ilvl w:val="0"/>
          <w:numId w:val="2"/>
        </w:numPr>
        <w:shd w:val="clear" w:color="auto" w:fill="FFFFFF"/>
        <w:spacing w:before="100" w:beforeAutospacing="1" w:after="240" w:afterAutospacing="1" w:line="240" w:lineRule="auto"/>
        <w:ind w:left="-5265"/>
        <w:textAlignment w:val="center"/>
        <w:rPr>
          <w:rFonts w:ascii="Verdana" w:eastAsia="Times New Roman" w:hAnsi="Verdana" w:cs="Arial"/>
          <w:color w:val="222222"/>
          <w:sz w:val="20"/>
          <w:szCs w:val="20"/>
          <w:lang w:eastAsia="en-GB"/>
        </w:rPr>
      </w:pPr>
      <w:r w:rsidRPr="002E7FC1">
        <w:rPr>
          <w:rFonts w:ascii="Verdana" w:eastAsia="Times New Roman" w:hAnsi="Verdana" w:cs="Arial"/>
          <w:color w:val="000000"/>
          <w:sz w:val="20"/>
          <w:szCs w:val="20"/>
          <w:shd w:val="clear" w:color="auto" w:fill="FFFFFF"/>
          <w:lang w:eastAsia="en-GB"/>
        </w:rPr>
        <w:t>a backup light and a whistle (or an al</w:t>
      </w:r>
      <w:r>
        <w:rPr>
          <w:rFonts w:ascii="Verdana" w:eastAsia="Times New Roman" w:hAnsi="Verdana" w:cs="Arial"/>
          <w:color w:val="000000"/>
          <w:sz w:val="20"/>
          <w:szCs w:val="20"/>
          <w:shd w:val="clear" w:color="auto" w:fill="FFFFFF"/>
          <w:lang w:eastAsia="en-GB"/>
        </w:rPr>
        <w:tab/>
      </w:r>
      <w:r w:rsidRPr="002E7FC1">
        <w:rPr>
          <w:rFonts w:ascii="Verdana" w:eastAsia="Times New Roman" w:hAnsi="Verdana" w:cs="Arial"/>
          <w:b/>
          <w:bCs/>
          <w:color w:val="222222"/>
          <w:sz w:val="20"/>
          <w:szCs w:val="20"/>
          <w:lang w:eastAsia="en-GB"/>
        </w:rPr>
        <w:t>NB A mobile phone with a torch app would serve as a backup light AND a</w:t>
      </w:r>
      <w:r>
        <w:rPr>
          <w:rFonts w:ascii="Verdana" w:eastAsia="Times New Roman" w:hAnsi="Verdana" w:cs="Arial"/>
          <w:b/>
          <w:bCs/>
          <w:color w:val="222222"/>
          <w:sz w:val="20"/>
          <w:szCs w:val="20"/>
          <w:lang w:eastAsia="en-GB"/>
        </w:rPr>
        <w:t xml:space="preserve"> means of summoning assistance.</w:t>
      </w:r>
      <w:r w:rsidRPr="002E7FC1">
        <w:rPr>
          <w:rFonts w:ascii="Verdana" w:eastAsia="Times New Roman" w:hAnsi="Verdana" w:cs="Arial"/>
          <w:b/>
          <w:bCs/>
          <w:color w:val="222222"/>
          <w:sz w:val="20"/>
          <w:szCs w:val="20"/>
          <w:lang w:eastAsia="en-GB"/>
        </w:rPr>
        <w:t xml:space="preserve"> </w:t>
      </w:r>
      <w:r>
        <w:rPr>
          <w:rFonts w:ascii="Verdana" w:eastAsia="Times New Roman" w:hAnsi="Verdana" w:cs="Arial"/>
          <w:b/>
          <w:bCs/>
          <w:color w:val="222222"/>
          <w:sz w:val="20"/>
          <w:szCs w:val="20"/>
          <w:lang w:eastAsia="en-GB"/>
        </w:rPr>
        <w:tab/>
      </w:r>
      <w:r w:rsidRPr="002E7FC1">
        <w:rPr>
          <w:rFonts w:ascii="Verdana" w:eastAsia="Times New Roman" w:hAnsi="Verdana" w:cs="Arial"/>
          <w:b/>
          <w:bCs/>
          <w:color w:val="222222"/>
          <w:sz w:val="20"/>
          <w:szCs w:val="20"/>
          <w:lang w:eastAsia="en-GB"/>
        </w:rPr>
        <w:t>means of summoning assistance.</w:t>
      </w:r>
    </w:p>
    <w:p w14:paraId="0E43AB33" w14:textId="77777777" w:rsidR="002E7FC1" w:rsidRDefault="002E7FC1" w:rsidP="002E7FC1">
      <w:pPr>
        <w:shd w:val="clear" w:color="auto" w:fill="FFFFFF"/>
        <w:spacing w:before="100" w:beforeAutospacing="1" w:after="240" w:afterAutospacing="1" w:line="240" w:lineRule="auto"/>
        <w:textAlignment w:val="center"/>
        <w:rPr>
          <w:rFonts w:ascii="Verdana" w:eastAsia="Times New Roman" w:hAnsi="Verdana" w:cs="Arial"/>
          <w:b/>
          <w:bCs/>
          <w:color w:val="222222"/>
          <w:sz w:val="20"/>
          <w:szCs w:val="20"/>
          <w:lang w:eastAsia="en-GB"/>
        </w:rPr>
      </w:pPr>
      <w:r>
        <w:rPr>
          <w:rFonts w:ascii="Verdana" w:eastAsia="Times New Roman" w:hAnsi="Verdana" w:cs="Arial"/>
          <w:b/>
          <w:bCs/>
          <w:color w:val="222222"/>
          <w:sz w:val="20"/>
          <w:szCs w:val="20"/>
          <w:lang w:eastAsia="en-GB"/>
        </w:rPr>
        <w:tab/>
      </w:r>
    </w:p>
    <w:p w14:paraId="550B6C5D" w14:textId="72B50A7D" w:rsidR="002E7FC1" w:rsidRPr="002E7FC1" w:rsidRDefault="002E7FC1" w:rsidP="002E7FC1">
      <w:pPr>
        <w:shd w:val="clear" w:color="auto" w:fill="FFFFFF"/>
        <w:spacing w:after="240"/>
        <w:textAlignment w:val="center"/>
        <w:rPr>
          <w:rFonts w:ascii="Arial" w:eastAsia="Times New Roman" w:hAnsi="Arial" w:cs="Arial"/>
          <w:color w:val="222222"/>
          <w:lang w:eastAsia="en-GB"/>
        </w:rPr>
      </w:pPr>
      <w:r w:rsidRPr="002E7FC1">
        <w:rPr>
          <w:rFonts w:ascii="Verdana" w:eastAsia="Times New Roman" w:hAnsi="Verdana" w:cs="Arial"/>
          <w:color w:val="222222"/>
          <w:sz w:val="20"/>
          <w:szCs w:val="20"/>
          <w:lang w:eastAsia="en-GB"/>
        </w:rPr>
        <w:t>You may run individually or in pairs; however, under 16s MUST be accompanied by an adult, and they must stay together at all times – i.e. no shadowing is allowed; 16 and 17 year olds may run unaccompanied, but must have written consent from a parent/guardian.</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 xml:space="preserve">As the events form a league, scores from each event will be added together to reveal the eventual winners; your best 4 scores from the </w:t>
      </w:r>
      <w:r w:rsidR="00FA2C3E">
        <w:rPr>
          <w:rFonts w:ascii="Verdana" w:eastAsia="Times New Roman" w:hAnsi="Verdana" w:cs="Arial"/>
          <w:color w:val="222222"/>
          <w:sz w:val="20"/>
          <w:szCs w:val="20"/>
          <w:lang w:eastAsia="en-GB"/>
        </w:rPr>
        <w:t xml:space="preserve">first </w:t>
      </w:r>
      <w:r w:rsidRPr="002E7FC1">
        <w:rPr>
          <w:rFonts w:ascii="Verdana" w:eastAsia="Times New Roman" w:hAnsi="Verdana" w:cs="Arial"/>
          <w:color w:val="222222"/>
          <w:sz w:val="20"/>
          <w:szCs w:val="20"/>
          <w:lang w:eastAsia="en-GB"/>
        </w:rPr>
        <w:t xml:space="preserve">8 events will produce your overall total. Trophies will be awarded to the winners of the Handicap Competition. This will take place at </w:t>
      </w:r>
      <w:r>
        <w:rPr>
          <w:rFonts w:ascii="Verdana" w:eastAsia="Times New Roman" w:hAnsi="Verdana" w:cs="Arial"/>
          <w:color w:val="222222"/>
          <w:sz w:val="20"/>
          <w:szCs w:val="20"/>
          <w:lang w:eastAsia="en-GB"/>
        </w:rPr>
        <w:t xml:space="preserve">the </w:t>
      </w:r>
      <w:r w:rsidR="00FA2C3E">
        <w:rPr>
          <w:rFonts w:ascii="Verdana" w:eastAsia="Times New Roman" w:hAnsi="Verdana" w:cs="Arial"/>
          <w:color w:val="222222"/>
          <w:sz w:val="20"/>
          <w:szCs w:val="20"/>
          <w:lang w:eastAsia="en-GB"/>
        </w:rPr>
        <w:t>final event of the series</w:t>
      </w:r>
      <w:r w:rsidR="00B2050F">
        <w:rPr>
          <w:rFonts w:ascii="Verdana" w:eastAsia="Times New Roman" w:hAnsi="Verdana" w:cs="Arial"/>
          <w:color w:val="222222"/>
          <w:sz w:val="20"/>
          <w:szCs w:val="20"/>
          <w:lang w:eastAsia="en-GB"/>
        </w:rPr>
        <w:t xml:space="preserve"> in March 201</w:t>
      </w:r>
      <w:r w:rsidR="00FA2C3E">
        <w:rPr>
          <w:rFonts w:ascii="Verdana" w:eastAsia="Times New Roman" w:hAnsi="Verdana" w:cs="Arial"/>
          <w:color w:val="222222"/>
          <w:sz w:val="20"/>
          <w:szCs w:val="20"/>
          <w:lang w:eastAsia="en-GB"/>
        </w:rPr>
        <w:t>9</w:t>
      </w:r>
      <w:r w:rsidRPr="002E7FC1">
        <w:rPr>
          <w:rFonts w:ascii="Verdana" w:eastAsia="Times New Roman" w:hAnsi="Verdana" w:cs="Arial"/>
          <w:color w:val="222222"/>
          <w:sz w:val="20"/>
          <w:szCs w:val="20"/>
          <w:lang w:eastAsia="en-GB"/>
        </w:rPr>
        <w:t>.</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All the events will be based in Pubs / Sports Clubs - offering food and drink at reasonable prices, if you wish to stay for a chat and post-event analysis (highly recommended!)</w:t>
      </w:r>
    </w:p>
    <w:p w14:paraId="32490567" w14:textId="77777777" w:rsidR="002E7FC1" w:rsidRPr="002E7FC1" w:rsidRDefault="002E7FC1" w:rsidP="002E7FC1">
      <w:pPr>
        <w:shd w:val="clear" w:color="auto" w:fill="FFFFFF"/>
        <w:spacing w:before="100" w:beforeAutospacing="1" w:after="240" w:afterAutospacing="1" w:line="240" w:lineRule="auto"/>
        <w:textAlignment w:val="center"/>
        <w:rPr>
          <w:rFonts w:ascii="Verdana" w:eastAsia="Times New Roman" w:hAnsi="Verdana" w:cs="Arial"/>
          <w:color w:val="222222"/>
          <w:sz w:val="20"/>
          <w:szCs w:val="20"/>
          <w:lang w:eastAsia="en-GB"/>
        </w:rPr>
      </w:pPr>
      <w:r w:rsidRPr="002E7FC1">
        <w:rPr>
          <w:rFonts w:ascii="Verdana" w:eastAsia="Times New Roman" w:hAnsi="Verdana" w:cs="Arial"/>
          <w:color w:val="222222"/>
          <w:sz w:val="20"/>
          <w:szCs w:val="20"/>
          <w:lang w:eastAsia="en-GB"/>
        </w:rPr>
        <w:t>If you can't get to the event on the night, you can contact us to get hold of a map and question sheet. You can then run the course when convenient, submit your answers and time taken, and we'll incorporate your score into the results.</w:t>
      </w:r>
    </w:p>
    <w:p w14:paraId="3660FD30" w14:textId="77777777" w:rsidR="002E7FC1" w:rsidRPr="002E7FC1" w:rsidRDefault="002E7FC1" w:rsidP="002E7FC1">
      <w:pPr>
        <w:numPr>
          <w:ilvl w:val="0"/>
          <w:numId w:val="1"/>
        </w:numPr>
        <w:shd w:val="clear" w:color="auto" w:fill="FFFFFF"/>
        <w:spacing w:before="100" w:beforeAutospacing="1" w:after="100" w:afterAutospacing="1" w:line="240" w:lineRule="auto"/>
        <w:ind w:left="-5265"/>
        <w:textAlignment w:val="center"/>
        <w:rPr>
          <w:rFonts w:ascii="Verdana" w:eastAsia="Times New Roman" w:hAnsi="Verdana" w:cs="Arial"/>
          <w:color w:val="222222"/>
          <w:lang w:eastAsia="en-GB"/>
        </w:rPr>
      </w:pPr>
      <w:r w:rsidRPr="002E7FC1">
        <w:rPr>
          <w:rFonts w:ascii="Verdana" w:eastAsia="Times New Roman" w:hAnsi="Verdana" w:cs="Arial"/>
          <w:color w:val="222222"/>
          <w:sz w:val="20"/>
          <w:szCs w:val="20"/>
          <w:lang w:eastAsia="en-GB"/>
        </w:rPr>
        <w:t>liable watch</w:t>
      </w:r>
    </w:p>
    <w:p w14:paraId="41DDD9D4" w14:textId="77777777" w:rsidR="009B2EC9" w:rsidRDefault="002E7FC1" w:rsidP="008C4418">
      <w:pPr>
        <w:numPr>
          <w:ilvl w:val="0"/>
          <w:numId w:val="1"/>
        </w:numPr>
        <w:shd w:val="clear" w:color="auto" w:fill="FFFFFF"/>
        <w:spacing w:before="100" w:beforeAutospacing="1" w:after="100" w:afterAutospacing="1" w:line="240" w:lineRule="auto"/>
        <w:ind w:left="-5265"/>
        <w:textAlignment w:val="center"/>
      </w:pPr>
      <w:r w:rsidRPr="002E7FC1">
        <w:rPr>
          <w:rFonts w:ascii="Verdana" w:eastAsia="Times New Roman" w:hAnsi="Verdana" w:cs="Arial"/>
          <w:color w:val="222222"/>
          <w:sz w:val="20"/>
          <w:szCs w:val="20"/>
          <w:lang w:eastAsia="en-GB"/>
        </w:rPr>
        <w:t xml:space="preserve">dibber (available to borrow if </w:t>
      </w:r>
      <w:r w:rsidRPr="002E7FC1">
        <w:rPr>
          <w:rFonts w:ascii="Verdana" w:eastAsia="Times New Roman" w:hAnsi="Verdana" w:cs="Arial"/>
          <w:b/>
          <w:bCs/>
          <w:color w:val="222222"/>
          <w:sz w:val="20"/>
          <w:szCs w:val="20"/>
          <w:lang w:eastAsia="en-GB"/>
        </w:rPr>
        <w:t xml:space="preserve">NB A </w:t>
      </w:r>
      <w:r w:rsidRPr="002E7FC1">
        <w:rPr>
          <w:rFonts w:ascii="Verdana" w:eastAsia="Times New Roman" w:hAnsi="Verdana" w:cs="Arial"/>
          <w:color w:val="222222"/>
          <w:sz w:val="20"/>
          <w:szCs w:val="20"/>
          <w:lang w:eastAsia="en-GB"/>
        </w:rPr>
        <w:br/>
        <w:t>You may run individually or in pairs; h</w:t>
      </w:r>
    </w:p>
    <w:sectPr w:rsidR="009B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D1E"/>
    <w:multiLevelType w:val="multilevel"/>
    <w:tmpl w:val="284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93094"/>
    <w:multiLevelType w:val="multilevel"/>
    <w:tmpl w:val="D7A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1"/>
    <w:rsid w:val="002E7FC1"/>
    <w:rsid w:val="004C6412"/>
    <w:rsid w:val="009B2EC9"/>
    <w:rsid w:val="00B2050F"/>
    <w:rsid w:val="00FA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C036"/>
  <w15:chartTrackingRefBased/>
  <w15:docId w15:val="{CAFF4D38-88FC-4769-9CEF-D18CFAAA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1848">
      <w:bodyDiv w:val="1"/>
      <w:marLeft w:val="0"/>
      <w:marRight w:val="0"/>
      <w:marTop w:val="0"/>
      <w:marBottom w:val="0"/>
      <w:divBdr>
        <w:top w:val="none" w:sz="0" w:space="0" w:color="auto"/>
        <w:left w:val="none" w:sz="0" w:space="0" w:color="auto"/>
        <w:bottom w:val="none" w:sz="0" w:space="0" w:color="auto"/>
        <w:right w:val="none" w:sz="0" w:space="0" w:color="auto"/>
      </w:divBdr>
      <w:divsChild>
        <w:div w:id="115687612">
          <w:marLeft w:val="0"/>
          <w:marRight w:val="0"/>
          <w:marTop w:val="0"/>
          <w:marBottom w:val="0"/>
          <w:divBdr>
            <w:top w:val="none" w:sz="0" w:space="0" w:color="auto"/>
            <w:left w:val="none" w:sz="0" w:space="0" w:color="auto"/>
            <w:bottom w:val="none" w:sz="0" w:space="0" w:color="auto"/>
            <w:right w:val="none" w:sz="0" w:space="0" w:color="auto"/>
          </w:divBdr>
          <w:divsChild>
            <w:div w:id="844855104">
              <w:marLeft w:val="0"/>
              <w:marRight w:val="0"/>
              <w:marTop w:val="0"/>
              <w:marBottom w:val="0"/>
              <w:divBdr>
                <w:top w:val="single" w:sz="6" w:space="7" w:color="F1C674"/>
                <w:left w:val="single" w:sz="6" w:space="5" w:color="F1C674"/>
                <w:bottom w:val="single" w:sz="6" w:space="7" w:color="F1C674"/>
                <w:right w:val="single" w:sz="6" w:space="5" w:color="F1C674"/>
              </w:divBdr>
              <w:divsChild>
                <w:div w:id="1237280927">
                  <w:marLeft w:val="0"/>
                  <w:marRight w:val="0"/>
                  <w:marTop w:val="0"/>
                  <w:marBottom w:val="0"/>
                  <w:divBdr>
                    <w:top w:val="none" w:sz="0" w:space="0" w:color="auto"/>
                    <w:left w:val="none" w:sz="0" w:space="0" w:color="auto"/>
                    <w:bottom w:val="none" w:sz="0" w:space="0" w:color="auto"/>
                    <w:right w:val="none" w:sz="0" w:space="0" w:color="auto"/>
                  </w:divBdr>
                  <w:divsChild>
                    <w:div w:id="915020700">
                      <w:marLeft w:val="0"/>
                      <w:marRight w:val="0"/>
                      <w:marTop w:val="0"/>
                      <w:marBottom w:val="0"/>
                      <w:divBdr>
                        <w:top w:val="none" w:sz="0" w:space="0" w:color="auto"/>
                        <w:left w:val="none" w:sz="0" w:space="0" w:color="auto"/>
                        <w:bottom w:val="none" w:sz="0" w:space="0" w:color="auto"/>
                        <w:right w:val="none" w:sz="0" w:space="0" w:color="auto"/>
                      </w:divBdr>
                      <w:divsChild>
                        <w:div w:id="61762706">
                          <w:marLeft w:val="0"/>
                          <w:marRight w:val="0"/>
                          <w:marTop w:val="0"/>
                          <w:marBottom w:val="0"/>
                          <w:divBdr>
                            <w:top w:val="none" w:sz="0" w:space="0" w:color="auto"/>
                            <w:left w:val="none" w:sz="0" w:space="0" w:color="auto"/>
                            <w:bottom w:val="none" w:sz="0" w:space="0" w:color="auto"/>
                            <w:right w:val="none" w:sz="0" w:space="0" w:color="auto"/>
                          </w:divBdr>
                          <w:divsChild>
                            <w:div w:id="1726679948">
                              <w:marLeft w:val="0"/>
                              <w:marRight w:val="0"/>
                              <w:marTop w:val="0"/>
                              <w:marBottom w:val="0"/>
                              <w:divBdr>
                                <w:top w:val="none" w:sz="0" w:space="0" w:color="auto"/>
                                <w:left w:val="none" w:sz="0" w:space="0" w:color="auto"/>
                                <w:bottom w:val="none" w:sz="0" w:space="0" w:color="auto"/>
                                <w:right w:val="none" w:sz="0" w:space="0" w:color="auto"/>
                              </w:divBdr>
                              <w:divsChild>
                                <w:div w:id="1531072357">
                                  <w:marLeft w:val="0"/>
                                  <w:marRight w:val="0"/>
                                  <w:marTop w:val="0"/>
                                  <w:marBottom w:val="0"/>
                                  <w:divBdr>
                                    <w:top w:val="single" w:sz="6" w:space="0" w:color="CCCCCC"/>
                                    <w:left w:val="single" w:sz="6" w:space="0" w:color="CCCCCC"/>
                                    <w:bottom w:val="single" w:sz="6" w:space="0" w:color="CCCCCC"/>
                                    <w:right w:val="single" w:sz="6" w:space="0" w:color="CCCCCC"/>
                                  </w:divBdr>
                                  <w:divsChild>
                                    <w:div w:id="792214334">
                                      <w:marLeft w:val="0"/>
                                      <w:marRight w:val="0"/>
                                      <w:marTop w:val="0"/>
                                      <w:marBottom w:val="0"/>
                                      <w:divBdr>
                                        <w:top w:val="none" w:sz="0" w:space="0" w:color="auto"/>
                                        <w:left w:val="none" w:sz="0" w:space="0" w:color="auto"/>
                                        <w:bottom w:val="none" w:sz="0" w:space="0" w:color="auto"/>
                                        <w:right w:val="none" w:sz="0" w:space="0" w:color="auto"/>
                                      </w:divBdr>
                                      <w:divsChild>
                                        <w:div w:id="2024815741">
                                          <w:marLeft w:val="0"/>
                                          <w:marRight w:val="0"/>
                                          <w:marTop w:val="0"/>
                                          <w:marBottom w:val="0"/>
                                          <w:divBdr>
                                            <w:top w:val="none" w:sz="0" w:space="0" w:color="auto"/>
                                            <w:left w:val="none" w:sz="0" w:space="0" w:color="auto"/>
                                            <w:bottom w:val="none" w:sz="0" w:space="0" w:color="auto"/>
                                            <w:right w:val="none" w:sz="0" w:space="0" w:color="auto"/>
                                          </w:divBdr>
                                          <w:divsChild>
                                            <w:div w:id="180435951">
                                              <w:marLeft w:val="-15"/>
                                              <w:marRight w:val="-15"/>
                                              <w:marTop w:val="0"/>
                                              <w:marBottom w:val="0"/>
                                              <w:divBdr>
                                                <w:top w:val="none" w:sz="0" w:space="0" w:color="auto"/>
                                                <w:left w:val="none" w:sz="0" w:space="0" w:color="auto"/>
                                                <w:bottom w:val="none" w:sz="0" w:space="0" w:color="auto"/>
                                                <w:right w:val="none" w:sz="0" w:space="0" w:color="auto"/>
                                              </w:divBdr>
                                              <w:divsChild>
                                                <w:div w:id="1436173507">
                                                  <w:marLeft w:val="-6000"/>
                                                  <w:marRight w:val="0"/>
                                                  <w:marTop w:val="0"/>
                                                  <w:marBottom w:val="135"/>
                                                  <w:divBdr>
                                                    <w:top w:val="none" w:sz="0" w:space="0" w:color="auto"/>
                                                    <w:left w:val="none" w:sz="0" w:space="0" w:color="auto"/>
                                                    <w:bottom w:val="none" w:sz="0" w:space="0" w:color="auto"/>
                                                    <w:right w:val="none" w:sz="0" w:space="0" w:color="auto"/>
                                                  </w:divBdr>
                                                  <w:divsChild>
                                                    <w:div w:id="783187755">
                                                      <w:marLeft w:val="0"/>
                                                      <w:marRight w:val="0"/>
                                                      <w:marTop w:val="0"/>
                                                      <w:marBottom w:val="0"/>
                                                      <w:divBdr>
                                                        <w:top w:val="none" w:sz="0" w:space="0" w:color="auto"/>
                                                        <w:left w:val="none" w:sz="0" w:space="0" w:color="auto"/>
                                                        <w:bottom w:val="none" w:sz="0" w:space="0" w:color="auto"/>
                                                        <w:right w:val="none" w:sz="0" w:space="0" w:color="auto"/>
                                                      </w:divBdr>
                                                      <w:divsChild>
                                                        <w:div w:id="113057962">
                                                          <w:marLeft w:val="0"/>
                                                          <w:marRight w:val="0"/>
                                                          <w:marTop w:val="0"/>
                                                          <w:marBottom w:val="0"/>
                                                          <w:divBdr>
                                                            <w:top w:val="none" w:sz="0" w:space="0" w:color="auto"/>
                                                            <w:left w:val="none" w:sz="0" w:space="0" w:color="auto"/>
                                                            <w:bottom w:val="none" w:sz="0" w:space="0" w:color="auto"/>
                                                            <w:right w:val="none" w:sz="0" w:space="0" w:color="auto"/>
                                                          </w:divBdr>
                                                          <w:divsChild>
                                                            <w:div w:id="281226023">
                                                              <w:marLeft w:val="0"/>
                                                              <w:marRight w:val="0"/>
                                                              <w:marTop w:val="0"/>
                                                              <w:marBottom w:val="0"/>
                                                              <w:divBdr>
                                                                <w:top w:val="none" w:sz="0" w:space="0" w:color="auto"/>
                                                                <w:left w:val="none" w:sz="0" w:space="0" w:color="auto"/>
                                                                <w:bottom w:val="none" w:sz="0" w:space="0" w:color="auto"/>
                                                                <w:right w:val="none" w:sz="0" w:space="0" w:color="auto"/>
                                                              </w:divBdr>
                                                              <w:divsChild>
                                                                <w:div w:id="974483218">
                                                                  <w:marLeft w:val="0"/>
                                                                  <w:marRight w:val="0"/>
                                                                  <w:marTop w:val="0"/>
                                                                  <w:marBottom w:val="0"/>
                                                                  <w:divBdr>
                                                                    <w:top w:val="single" w:sz="6" w:space="0" w:color="666666"/>
                                                                    <w:left w:val="single" w:sz="6" w:space="0" w:color="CCCCCC"/>
                                                                    <w:bottom w:val="single" w:sz="6" w:space="0" w:color="CCCCCC"/>
                                                                    <w:right w:val="single" w:sz="6" w:space="0" w:color="CCCCCC"/>
                                                                  </w:divBdr>
                                                                  <w:divsChild>
                                                                    <w:div w:id="1446536094">
                                                                      <w:marLeft w:val="30"/>
                                                                      <w:marRight w:val="0"/>
                                                                      <w:marTop w:val="0"/>
                                                                      <w:marBottom w:val="0"/>
                                                                      <w:divBdr>
                                                                        <w:top w:val="none" w:sz="0" w:space="0" w:color="auto"/>
                                                                        <w:left w:val="none" w:sz="0" w:space="0" w:color="auto"/>
                                                                        <w:bottom w:val="none" w:sz="0" w:space="0" w:color="auto"/>
                                                                        <w:right w:val="none" w:sz="0" w:space="0" w:color="auto"/>
                                                                      </w:divBdr>
                                                                      <w:divsChild>
                                                                        <w:div w:id="1148328000">
                                                                          <w:marLeft w:val="0"/>
                                                                          <w:marRight w:val="0"/>
                                                                          <w:marTop w:val="0"/>
                                                                          <w:marBottom w:val="0"/>
                                                                          <w:divBdr>
                                                                            <w:top w:val="none" w:sz="0" w:space="0" w:color="auto"/>
                                                                            <w:left w:val="none" w:sz="0" w:space="0" w:color="auto"/>
                                                                            <w:bottom w:val="none" w:sz="0" w:space="0" w:color="auto"/>
                                                                            <w:right w:val="none" w:sz="0" w:space="0" w:color="auto"/>
                                                                          </w:divBdr>
                                                                          <w:divsChild>
                                                                            <w:div w:id="1166439585">
                                                                              <w:marLeft w:val="0"/>
                                                                              <w:marRight w:val="0"/>
                                                                              <w:marTop w:val="0"/>
                                                                              <w:marBottom w:val="240"/>
                                                                              <w:divBdr>
                                                                                <w:top w:val="none" w:sz="0" w:space="0" w:color="auto"/>
                                                                                <w:left w:val="none" w:sz="0" w:space="0" w:color="auto"/>
                                                                                <w:bottom w:val="none" w:sz="0" w:space="0" w:color="auto"/>
                                                                                <w:right w:val="none" w:sz="0" w:space="0" w:color="auto"/>
                                                                              </w:divBdr>
                                                                            </w:div>
                                                                            <w:div w:id="1547332221">
                                                                              <w:marLeft w:val="0"/>
                                                                              <w:marRight w:val="0"/>
                                                                              <w:marTop w:val="0"/>
                                                                              <w:marBottom w:val="240"/>
                                                                              <w:divBdr>
                                                                                <w:top w:val="none" w:sz="0" w:space="0" w:color="auto"/>
                                                                                <w:left w:val="none" w:sz="0" w:space="0" w:color="auto"/>
                                                                                <w:bottom w:val="none" w:sz="0" w:space="0" w:color="auto"/>
                                                                                <w:right w:val="none" w:sz="0" w:space="0" w:color="auto"/>
                                                                              </w:divBdr>
                                                                            </w:div>
                                                                            <w:div w:id="1639259329">
                                                                              <w:marLeft w:val="0"/>
                                                                              <w:marRight w:val="0"/>
                                                                              <w:marTop w:val="0"/>
                                                                              <w:marBottom w:val="240"/>
                                                                              <w:divBdr>
                                                                                <w:top w:val="none" w:sz="0" w:space="0" w:color="auto"/>
                                                                                <w:left w:val="none" w:sz="0" w:space="0" w:color="auto"/>
                                                                                <w:bottom w:val="none" w:sz="0" w:space="0" w:color="auto"/>
                                                                                <w:right w:val="none" w:sz="0" w:space="0" w:color="auto"/>
                                                                              </w:divBdr>
                                                                            </w:div>
                                                                            <w:div w:id="790517592">
                                                                              <w:marLeft w:val="0"/>
                                                                              <w:marRight w:val="0"/>
                                                                              <w:marTop w:val="0"/>
                                                                              <w:marBottom w:val="240"/>
                                                                              <w:divBdr>
                                                                                <w:top w:val="none" w:sz="0" w:space="0" w:color="auto"/>
                                                                                <w:left w:val="none" w:sz="0" w:space="0" w:color="auto"/>
                                                                                <w:bottom w:val="none" w:sz="0" w:space="0" w:color="auto"/>
                                                                                <w:right w:val="none" w:sz="0" w:space="0" w:color="auto"/>
                                                                              </w:divBdr>
                                                                            </w:div>
                                                                            <w:div w:id="1686832342">
                                                                              <w:marLeft w:val="0"/>
                                                                              <w:marRight w:val="0"/>
                                                                              <w:marTop w:val="0"/>
                                                                              <w:marBottom w:val="240"/>
                                                                              <w:divBdr>
                                                                                <w:top w:val="none" w:sz="0" w:space="0" w:color="auto"/>
                                                                                <w:left w:val="none" w:sz="0" w:space="0" w:color="auto"/>
                                                                                <w:bottom w:val="none" w:sz="0" w:space="0" w:color="auto"/>
                                                                                <w:right w:val="none" w:sz="0" w:space="0" w:color="auto"/>
                                                                              </w:divBdr>
                                                                            </w:div>
                                                                            <w:div w:id="535192499">
                                                                              <w:marLeft w:val="0"/>
                                                                              <w:marRight w:val="0"/>
                                                                              <w:marTop w:val="0"/>
                                                                              <w:marBottom w:val="240"/>
                                                                              <w:divBdr>
                                                                                <w:top w:val="none" w:sz="0" w:space="0" w:color="auto"/>
                                                                                <w:left w:val="none" w:sz="0" w:space="0" w:color="auto"/>
                                                                                <w:bottom w:val="none" w:sz="0" w:space="0" w:color="auto"/>
                                                                                <w:right w:val="none" w:sz="0" w:space="0" w:color="auto"/>
                                                                              </w:divBdr>
                                                                            </w:div>
                                                                            <w:div w:id="1603566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25420">
      <w:bodyDiv w:val="1"/>
      <w:marLeft w:val="0"/>
      <w:marRight w:val="0"/>
      <w:marTop w:val="0"/>
      <w:marBottom w:val="0"/>
      <w:divBdr>
        <w:top w:val="none" w:sz="0" w:space="0" w:color="auto"/>
        <w:left w:val="none" w:sz="0" w:space="0" w:color="auto"/>
        <w:bottom w:val="none" w:sz="0" w:space="0" w:color="auto"/>
        <w:right w:val="none" w:sz="0" w:space="0" w:color="auto"/>
      </w:divBdr>
      <w:divsChild>
        <w:div w:id="195584675">
          <w:marLeft w:val="0"/>
          <w:marRight w:val="0"/>
          <w:marTop w:val="0"/>
          <w:marBottom w:val="0"/>
          <w:divBdr>
            <w:top w:val="none" w:sz="0" w:space="0" w:color="auto"/>
            <w:left w:val="none" w:sz="0" w:space="0" w:color="auto"/>
            <w:bottom w:val="none" w:sz="0" w:space="0" w:color="auto"/>
            <w:right w:val="none" w:sz="0" w:space="0" w:color="auto"/>
          </w:divBdr>
          <w:divsChild>
            <w:div w:id="1028412886">
              <w:marLeft w:val="0"/>
              <w:marRight w:val="0"/>
              <w:marTop w:val="0"/>
              <w:marBottom w:val="0"/>
              <w:divBdr>
                <w:top w:val="single" w:sz="6" w:space="7" w:color="F1C674"/>
                <w:left w:val="single" w:sz="6" w:space="5" w:color="F1C674"/>
                <w:bottom w:val="single" w:sz="6" w:space="7" w:color="F1C674"/>
                <w:right w:val="single" w:sz="6" w:space="5" w:color="F1C674"/>
              </w:divBdr>
              <w:divsChild>
                <w:div w:id="1078790043">
                  <w:marLeft w:val="0"/>
                  <w:marRight w:val="0"/>
                  <w:marTop w:val="0"/>
                  <w:marBottom w:val="0"/>
                  <w:divBdr>
                    <w:top w:val="none" w:sz="0" w:space="0" w:color="auto"/>
                    <w:left w:val="none" w:sz="0" w:space="0" w:color="auto"/>
                    <w:bottom w:val="none" w:sz="0" w:space="0" w:color="auto"/>
                    <w:right w:val="none" w:sz="0" w:space="0" w:color="auto"/>
                  </w:divBdr>
                  <w:divsChild>
                    <w:div w:id="1293945498">
                      <w:marLeft w:val="0"/>
                      <w:marRight w:val="0"/>
                      <w:marTop w:val="0"/>
                      <w:marBottom w:val="0"/>
                      <w:divBdr>
                        <w:top w:val="none" w:sz="0" w:space="0" w:color="auto"/>
                        <w:left w:val="none" w:sz="0" w:space="0" w:color="auto"/>
                        <w:bottom w:val="none" w:sz="0" w:space="0" w:color="auto"/>
                        <w:right w:val="none" w:sz="0" w:space="0" w:color="auto"/>
                      </w:divBdr>
                      <w:divsChild>
                        <w:div w:id="669285754">
                          <w:marLeft w:val="0"/>
                          <w:marRight w:val="0"/>
                          <w:marTop w:val="0"/>
                          <w:marBottom w:val="0"/>
                          <w:divBdr>
                            <w:top w:val="none" w:sz="0" w:space="0" w:color="auto"/>
                            <w:left w:val="none" w:sz="0" w:space="0" w:color="auto"/>
                            <w:bottom w:val="none" w:sz="0" w:space="0" w:color="auto"/>
                            <w:right w:val="none" w:sz="0" w:space="0" w:color="auto"/>
                          </w:divBdr>
                          <w:divsChild>
                            <w:div w:id="1337465015">
                              <w:marLeft w:val="0"/>
                              <w:marRight w:val="0"/>
                              <w:marTop w:val="0"/>
                              <w:marBottom w:val="0"/>
                              <w:divBdr>
                                <w:top w:val="none" w:sz="0" w:space="0" w:color="auto"/>
                                <w:left w:val="none" w:sz="0" w:space="0" w:color="auto"/>
                                <w:bottom w:val="none" w:sz="0" w:space="0" w:color="auto"/>
                                <w:right w:val="none" w:sz="0" w:space="0" w:color="auto"/>
                              </w:divBdr>
                              <w:divsChild>
                                <w:div w:id="1482696765">
                                  <w:marLeft w:val="0"/>
                                  <w:marRight w:val="0"/>
                                  <w:marTop w:val="0"/>
                                  <w:marBottom w:val="0"/>
                                  <w:divBdr>
                                    <w:top w:val="single" w:sz="6" w:space="0" w:color="CCCCCC"/>
                                    <w:left w:val="single" w:sz="6" w:space="0" w:color="CCCCCC"/>
                                    <w:bottom w:val="single" w:sz="6" w:space="0" w:color="CCCCCC"/>
                                    <w:right w:val="single" w:sz="6" w:space="0" w:color="CCCCCC"/>
                                  </w:divBdr>
                                  <w:divsChild>
                                    <w:div w:id="1634599144">
                                      <w:marLeft w:val="0"/>
                                      <w:marRight w:val="0"/>
                                      <w:marTop w:val="0"/>
                                      <w:marBottom w:val="0"/>
                                      <w:divBdr>
                                        <w:top w:val="none" w:sz="0" w:space="0" w:color="auto"/>
                                        <w:left w:val="none" w:sz="0" w:space="0" w:color="auto"/>
                                        <w:bottom w:val="none" w:sz="0" w:space="0" w:color="auto"/>
                                        <w:right w:val="none" w:sz="0" w:space="0" w:color="auto"/>
                                      </w:divBdr>
                                      <w:divsChild>
                                        <w:div w:id="69741483">
                                          <w:marLeft w:val="0"/>
                                          <w:marRight w:val="0"/>
                                          <w:marTop w:val="0"/>
                                          <w:marBottom w:val="0"/>
                                          <w:divBdr>
                                            <w:top w:val="none" w:sz="0" w:space="0" w:color="auto"/>
                                            <w:left w:val="none" w:sz="0" w:space="0" w:color="auto"/>
                                            <w:bottom w:val="none" w:sz="0" w:space="0" w:color="auto"/>
                                            <w:right w:val="none" w:sz="0" w:space="0" w:color="auto"/>
                                          </w:divBdr>
                                          <w:divsChild>
                                            <w:div w:id="1925727520">
                                              <w:marLeft w:val="-15"/>
                                              <w:marRight w:val="-15"/>
                                              <w:marTop w:val="0"/>
                                              <w:marBottom w:val="0"/>
                                              <w:divBdr>
                                                <w:top w:val="none" w:sz="0" w:space="0" w:color="auto"/>
                                                <w:left w:val="none" w:sz="0" w:space="0" w:color="auto"/>
                                                <w:bottom w:val="none" w:sz="0" w:space="0" w:color="auto"/>
                                                <w:right w:val="none" w:sz="0" w:space="0" w:color="auto"/>
                                              </w:divBdr>
                                              <w:divsChild>
                                                <w:div w:id="1209149799">
                                                  <w:marLeft w:val="-6000"/>
                                                  <w:marRight w:val="0"/>
                                                  <w:marTop w:val="0"/>
                                                  <w:marBottom w:val="135"/>
                                                  <w:divBdr>
                                                    <w:top w:val="none" w:sz="0" w:space="0" w:color="auto"/>
                                                    <w:left w:val="none" w:sz="0" w:space="0" w:color="auto"/>
                                                    <w:bottom w:val="none" w:sz="0" w:space="0" w:color="auto"/>
                                                    <w:right w:val="none" w:sz="0" w:space="0" w:color="auto"/>
                                                  </w:divBdr>
                                                  <w:divsChild>
                                                    <w:div w:id="1170877615">
                                                      <w:marLeft w:val="0"/>
                                                      <w:marRight w:val="0"/>
                                                      <w:marTop w:val="0"/>
                                                      <w:marBottom w:val="0"/>
                                                      <w:divBdr>
                                                        <w:top w:val="none" w:sz="0" w:space="0" w:color="auto"/>
                                                        <w:left w:val="none" w:sz="0" w:space="0" w:color="auto"/>
                                                        <w:bottom w:val="none" w:sz="0" w:space="0" w:color="auto"/>
                                                        <w:right w:val="none" w:sz="0" w:space="0" w:color="auto"/>
                                                      </w:divBdr>
                                                      <w:divsChild>
                                                        <w:div w:id="100077467">
                                                          <w:marLeft w:val="0"/>
                                                          <w:marRight w:val="0"/>
                                                          <w:marTop w:val="0"/>
                                                          <w:marBottom w:val="0"/>
                                                          <w:divBdr>
                                                            <w:top w:val="none" w:sz="0" w:space="0" w:color="auto"/>
                                                            <w:left w:val="none" w:sz="0" w:space="0" w:color="auto"/>
                                                            <w:bottom w:val="none" w:sz="0" w:space="0" w:color="auto"/>
                                                            <w:right w:val="none" w:sz="0" w:space="0" w:color="auto"/>
                                                          </w:divBdr>
                                                          <w:divsChild>
                                                            <w:div w:id="1161118855">
                                                              <w:marLeft w:val="0"/>
                                                              <w:marRight w:val="0"/>
                                                              <w:marTop w:val="0"/>
                                                              <w:marBottom w:val="0"/>
                                                              <w:divBdr>
                                                                <w:top w:val="none" w:sz="0" w:space="0" w:color="auto"/>
                                                                <w:left w:val="none" w:sz="0" w:space="0" w:color="auto"/>
                                                                <w:bottom w:val="none" w:sz="0" w:space="0" w:color="auto"/>
                                                                <w:right w:val="none" w:sz="0" w:space="0" w:color="auto"/>
                                                              </w:divBdr>
                                                              <w:divsChild>
                                                                <w:div w:id="1938555988">
                                                                  <w:marLeft w:val="0"/>
                                                                  <w:marRight w:val="0"/>
                                                                  <w:marTop w:val="0"/>
                                                                  <w:marBottom w:val="0"/>
                                                                  <w:divBdr>
                                                                    <w:top w:val="single" w:sz="6" w:space="0" w:color="666666"/>
                                                                    <w:left w:val="single" w:sz="6" w:space="0" w:color="CCCCCC"/>
                                                                    <w:bottom w:val="single" w:sz="6" w:space="0" w:color="CCCCCC"/>
                                                                    <w:right w:val="single" w:sz="6" w:space="0" w:color="CCCCCC"/>
                                                                  </w:divBdr>
                                                                  <w:divsChild>
                                                                    <w:div w:id="564220329">
                                                                      <w:marLeft w:val="30"/>
                                                                      <w:marRight w:val="0"/>
                                                                      <w:marTop w:val="0"/>
                                                                      <w:marBottom w:val="0"/>
                                                                      <w:divBdr>
                                                                        <w:top w:val="none" w:sz="0" w:space="0" w:color="auto"/>
                                                                        <w:left w:val="none" w:sz="0" w:space="0" w:color="auto"/>
                                                                        <w:bottom w:val="none" w:sz="0" w:space="0" w:color="auto"/>
                                                                        <w:right w:val="none" w:sz="0" w:space="0" w:color="auto"/>
                                                                      </w:divBdr>
                                                                      <w:divsChild>
                                                                        <w:div w:id="10224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68535">
      <w:bodyDiv w:val="1"/>
      <w:marLeft w:val="0"/>
      <w:marRight w:val="0"/>
      <w:marTop w:val="0"/>
      <w:marBottom w:val="0"/>
      <w:divBdr>
        <w:top w:val="none" w:sz="0" w:space="0" w:color="auto"/>
        <w:left w:val="none" w:sz="0" w:space="0" w:color="auto"/>
        <w:bottom w:val="none" w:sz="0" w:space="0" w:color="auto"/>
        <w:right w:val="none" w:sz="0" w:space="0" w:color="auto"/>
      </w:divBdr>
      <w:divsChild>
        <w:div w:id="1499999657">
          <w:marLeft w:val="0"/>
          <w:marRight w:val="0"/>
          <w:marTop w:val="0"/>
          <w:marBottom w:val="0"/>
          <w:divBdr>
            <w:top w:val="none" w:sz="0" w:space="0" w:color="auto"/>
            <w:left w:val="none" w:sz="0" w:space="0" w:color="auto"/>
            <w:bottom w:val="none" w:sz="0" w:space="0" w:color="auto"/>
            <w:right w:val="none" w:sz="0" w:space="0" w:color="auto"/>
          </w:divBdr>
          <w:divsChild>
            <w:div w:id="1636830755">
              <w:marLeft w:val="0"/>
              <w:marRight w:val="0"/>
              <w:marTop w:val="0"/>
              <w:marBottom w:val="0"/>
              <w:divBdr>
                <w:top w:val="single" w:sz="6" w:space="7" w:color="F1C674"/>
                <w:left w:val="single" w:sz="6" w:space="5" w:color="F1C674"/>
                <w:bottom w:val="single" w:sz="6" w:space="7" w:color="F1C674"/>
                <w:right w:val="single" w:sz="6" w:space="5" w:color="F1C674"/>
              </w:divBdr>
              <w:divsChild>
                <w:div w:id="1436092596">
                  <w:marLeft w:val="0"/>
                  <w:marRight w:val="0"/>
                  <w:marTop w:val="0"/>
                  <w:marBottom w:val="0"/>
                  <w:divBdr>
                    <w:top w:val="none" w:sz="0" w:space="0" w:color="auto"/>
                    <w:left w:val="none" w:sz="0" w:space="0" w:color="auto"/>
                    <w:bottom w:val="none" w:sz="0" w:space="0" w:color="auto"/>
                    <w:right w:val="none" w:sz="0" w:space="0" w:color="auto"/>
                  </w:divBdr>
                  <w:divsChild>
                    <w:div w:id="866062079">
                      <w:marLeft w:val="0"/>
                      <w:marRight w:val="0"/>
                      <w:marTop w:val="0"/>
                      <w:marBottom w:val="0"/>
                      <w:divBdr>
                        <w:top w:val="none" w:sz="0" w:space="0" w:color="auto"/>
                        <w:left w:val="none" w:sz="0" w:space="0" w:color="auto"/>
                        <w:bottom w:val="none" w:sz="0" w:space="0" w:color="auto"/>
                        <w:right w:val="none" w:sz="0" w:space="0" w:color="auto"/>
                      </w:divBdr>
                      <w:divsChild>
                        <w:div w:id="1526094572">
                          <w:marLeft w:val="0"/>
                          <w:marRight w:val="0"/>
                          <w:marTop w:val="0"/>
                          <w:marBottom w:val="0"/>
                          <w:divBdr>
                            <w:top w:val="none" w:sz="0" w:space="0" w:color="auto"/>
                            <w:left w:val="none" w:sz="0" w:space="0" w:color="auto"/>
                            <w:bottom w:val="none" w:sz="0" w:space="0" w:color="auto"/>
                            <w:right w:val="none" w:sz="0" w:space="0" w:color="auto"/>
                          </w:divBdr>
                          <w:divsChild>
                            <w:div w:id="1578245558">
                              <w:marLeft w:val="0"/>
                              <w:marRight w:val="0"/>
                              <w:marTop w:val="0"/>
                              <w:marBottom w:val="0"/>
                              <w:divBdr>
                                <w:top w:val="none" w:sz="0" w:space="0" w:color="auto"/>
                                <w:left w:val="none" w:sz="0" w:space="0" w:color="auto"/>
                                <w:bottom w:val="none" w:sz="0" w:space="0" w:color="auto"/>
                                <w:right w:val="none" w:sz="0" w:space="0" w:color="auto"/>
                              </w:divBdr>
                              <w:divsChild>
                                <w:div w:id="1120220766">
                                  <w:marLeft w:val="0"/>
                                  <w:marRight w:val="0"/>
                                  <w:marTop w:val="0"/>
                                  <w:marBottom w:val="0"/>
                                  <w:divBdr>
                                    <w:top w:val="single" w:sz="6" w:space="0" w:color="CCCCCC"/>
                                    <w:left w:val="single" w:sz="6" w:space="0" w:color="CCCCCC"/>
                                    <w:bottom w:val="single" w:sz="6" w:space="0" w:color="CCCCCC"/>
                                    <w:right w:val="single" w:sz="6" w:space="0" w:color="CCCCCC"/>
                                  </w:divBdr>
                                  <w:divsChild>
                                    <w:div w:id="1155031892">
                                      <w:marLeft w:val="0"/>
                                      <w:marRight w:val="0"/>
                                      <w:marTop w:val="0"/>
                                      <w:marBottom w:val="0"/>
                                      <w:divBdr>
                                        <w:top w:val="none" w:sz="0" w:space="0" w:color="auto"/>
                                        <w:left w:val="none" w:sz="0" w:space="0" w:color="auto"/>
                                        <w:bottom w:val="none" w:sz="0" w:space="0" w:color="auto"/>
                                        <w:right w:val="none" w:sz="0" w:space="0" w:color="auto"/>
                                      </w:divBdr>
                                      <w:divsChild>
                                        <w:div w:id="237516192">
                                          <w:marLeft w:val="0"/>
                                          <w:marRight w:val="0"/>
                                          <w:marTop w:val="0"/>
                                          <w:marBottom w:val="0"/>
                                          <w:divBdr>
                                            <w:top w:val="none" w:sz="0" w:space="0" w:color="auto"/>
                                            <w:left w:val="none" w:sz="0" w:space="0" w:color="auto"/>
                                            <w:bottom w:val="none" w:sz="0" w:space="0" w:color="auto"/>
                                            <w:right w:val="none" w:sz="0" w:space="0" w:color="auto"/>
                                          </w:divBdr>
                                          <w:divsChild>
                                            <w:div w:id="1691223521">
                                              <w:marLeft w:val="-15"/>
                                              <w:marRight w:val="-15"/>
                                              <w:marTop w:val="0"/>
                                              <w:marBottom w:val="0"/>
                                              <w:divBdr>
                                                <w:top w:val="none" w:sz="0" w:space="0" w:color="auto"/>
                                                <w:left w:val="none" w:sz="0" w:space="0" w:color="auto"/>
                                                <w:bottom w:val="none" w:sz="0" w:space="0" w:color="auto"/>
                                                <w:right w:val="none" w:sz="0" w:space="0" w:color="auto"/>
                                              </w:divBdr>
                                              <w:divsChild>
                                                <w:div w:id="597756100">
                                                  <w:marLeft w:val="-6000"/>
                                                  <w:marRight w:val="0"/>
                                                  <w:marTop w:val="0"/>
                                                  <w:marBottom w:val="135"/>
                                                  <w:divBdr>
                                                    <w:top w:val="none" w:sz="0" w:space="0" w:color="auto"/>
                                                    <w:left w:val="none" w:sz="0" w:space="0" w:color="auto"/>
                                                    <w:bottom w:val="none" w:sz="0" w:space="0" w:color="auto"/>
                                                    <w:right w:val="none" w:sz="0" w:space="0" w:color="auto"/>
                                                  </w:divBdr>
                                                  <w:divsChild>
                                                    <w:div w:id="464277731">
                                                      <w:marLeft w:val="0"/>
                                                      <w:marRight w:val="0"/>
                                                      <w:marTop w:val="0"/>
                                                      <w:marBottom w:val="0"/>
                                                      <w:divBdr>
                                                        <w:top w:val="none" w:sz="0" w:space="0" w:color="auto"/>
                                                        <w:left w:val="none" w:sz="0" w:space="0" w:color="auto"/>
                                                        <w:bottom w:val="none" w:sz="0" w:space="0" w:color="auto"/>
                                                        <w:right w:val="none" w:sz="0" w:space="0" w:color="auto"/>
                                                      </w:divBdr>
                                                      <w:divsChild>
                                                        <w:div w:id="1327710997">
                                                          <w:marLeft w:val="0"/>
                                                          <w:marRight w:val="0"/>
                                                          <w:marTop w:val="0"/>
                                                          <w:marBottom w:val="0"/>
                                                          <w:divBdr>
                                                            <w:top w:val="none" w:sz="0" w:space="0" w:color="auto"/>
                                                            <w:left w:val="none" w:sz="0" w:space="0" w:color="auto"/>
                                                            <w:bottom w:val="none" w:sz="0" w:space="0" w:color="auto"/>
                                                            <w:right w:val="none" w:sz="0" w:space="0" w:color="auto"/>
                                                          </w:divBdr>
                                                          <w:divsChild>
                                                            <w:div w:id="559748583">
                                                              <w:marLeft w:val="0"/>
                                                              <w:marRight w:val="0"/>
                                                              <w:marTop w:val="0"/>
                                                              <w:marBottom w:val="0"/>
                                                              <w:divBdr>
                                                                <w:top w:val="none" w:sz="0" w:space="0" w:color="auto"/>
                                                                <w:left w:val="none" w:sz="0" w:space="0" w:color="auto"/>
                                                                <w:bottom w:val="none" w:sz="0" w:space="0" w:color="auto"/>
                                                                <w:right w:val="none" w:sz="0" w:space="0" w:color="auto"/>
                                                              </w:divBdr>
                                                              <w:divsChild>
                                                                <w:div w:id="1974169990">
                                                                  <w:marLeft w:val="0"/>
                                                                  <w:marRight w:val="0"/>
                                                                  <w:marTop w:val="0"/>
                                                                  <w:marBottom w:val="0"/>
                                                                  <w:divBdr>
                                                                    <w:top w:val="single" w:sz="6" w:space="0" w:color="666666"/>
                                                                    <w:left w:val="single" w:sz="6" w:space="0" w:color="CCCCCC"/>
                                                                    <w:bottom w:val="single" w:sz="6" w:space="0" w:color="CCCCCC"/>
                                                                    <w:right w:val="single" w:sz="6" w:space="0" w:color="CCCCCC"/>
                                                                  </w:divBdr>
                                                                  <w:divsChild>
                                                                    <w:div w:id="1874732912">
                                                                      <w:marLeft w:val="30"/>
                                                                      <w:marRight w:val="0"/>
                                                                      <w:marTop w:val="0"/>
                                                                      <w:marBottom w:val="0"/>
                                                                      <w:divBdr>
                                                                        <w:top w:val="none" w:sz="0" w:space="0" w:color="auto"/>
                                                                        <w:left w:val="none" w:sz="0" w:space="0" w:color="auto"/>
                                                                        <w:bottom w:val="none" w:sz="0" w:space="0" w:color="auto"/>
                                                                        <w:right w:val="none" w:sz="0" w:space="0" w:color="auto"/>
                                                                      </w:divBdr>
                                                                      <w:divsChild>
                                                                        <w:div w:id="1238324119">
                                                                          <w:marLeft w:val="0"/>
                                                                          <w:marRight w:val="0"/>
                                                                          <w:marTop w:val="0"/>
                                                                          <w:marBottom w:val="0"/>
                                                                          <w:divBdr>
                                                                            <w:top w:val="none" w:sz="0" w:space="0" w:color="auto"/>
                                                                            <w:left w:val="none" w:sz="0" w:space="0" w:color="auto"/>
                                                                            <w:bottom w:val="none" w:sz="0" w:space="0" w:color="auto"/>
                                                                            <w:right w:val="none" w:sz="0" w:space="0" w:color="auto"/>
                                                                          </w:divBdr>
                                                                          <w:divsChild>
                                                                            <w:div w:id="986056002">
                                                                              <w:marLeft w:val="0"/>
                                                                              <w:marRight w:val="0"/>
                                                                              <w:marTop w:val="0"/>
                                                                              <w:marBottom w:val="240"/>
                                                                              <w:divBdr>
                                                                                <w:top w:val="none" w:sz="0" w:space="0" w:color="auto"/>
                                                                                <w:left w:val="none" w:sz="0" w:space="0" w:color="auto"/>
                                                                                <w:bottom w:val="none" w:sz="0" w:space="0" w:color="auto"/>
                                                                                <w:right w:val="none" w:sz="0" w:space="0" w:color="auto"/>
                                                                              </w:divBdr>
                                                                            </w:div>
                                                                            <w:div w:id="882135272">
                                                                              <w:marLeft w:val="0"/>
                                                                              <w:marRight w:val="0"/>
                                                                              <w:marTop w:val="0"/>
                                                                              <w:marBottom w:val="240"/>
                                                                              <w:divBdr>
                                                                                <w:top w:val="none" w:sz="0" w:space="0" w:color="auto"/>
                                                                                <w:left w:val="none" w:sz="0" w:space="0" w:color="auto"/>
                                                                                <w:bottom w:val="none" w:sz="0" w:space="0" w:color="auto"/>
                                                                                <w:right w:val="none" w:sz="0" w:space="0" w:color="auto"/>
                                                                              </w:divBdr>
                                                                            </w:div>
                                                                            <w:div w:id="2146580342">
                                                                              <w:marLeft w:val="0"/>
                                                                              <w:marRight w:val="0"/>
                                                                              <w:marTop w:val="0"/>
                                                                              <w:marBottom w:val="240"/>
                                                                              <w:divBdr>
                                                                                <w:top w:val="none" w:sz="0" w:space="0" w:color="auto"/>
                                                                                <w:left w:val="none" w:sz="0" w:space="0" w:color="auto"/>
                                                                                <w:bottom w:val="none" w:sz="0" w:space="0" w:color="auto"/>
                                                                                <w:right w:val="none" w:sz="0" w:space="0" w:color="auto"/>
                                                                              </w:divBdr>
                                                                            </w:div>
                                                                            <w:div w:id="1267470519">
                                                                              <w:marLeft w:val="0"/>
                                                                              <w:marRight w:val="0"/>
                                                                              <w:marTop w:val="0"/>
                                                                              <w:marBottom w:val="240"/>
                                                                              <w:divBdr>
                                                                                <w:top w:val="none" w:sz="0" w:space="0" w:color="auto"/>
                                                                                <w:left w:val="none" w:sz="0" w:space="0" w:color="auto"/>
                                                                                <w:bottom w:val="none" w:sz="0" w:space="0" w:color="auto"/>
                                                                                <w:right w:val="none" w:sz="0" w:space="0" w:color="auto"/>
                                                                              </w:divBdr>
                                                                            </w:div>
                                                                            <w:div w:id="926768831">
                                                                              <w:marLeft w:val="0"/>
                                                                              <w:marRight w:val="0"/>
                                                                              <w:marTop w:val="0"/>
                                                                              <w:marBottom w:val="240"/>
                                                                              <w:divBdr>
                                                                                <w:top w:val="none" w:sz="0" w:space="0" w:color="auto"/>
                                                                                <w:left w:val="none" w:sz="0" w:space="0" w:color="auto"/>
                                                                                <w:bottom w:val="none" w:sz="0" w:space="0" w:color="auto"/>
                                                                                <w:right w:val="none" w:sz="0" w:space="0" w:color="auto"/>
                                                                              </w:divBdr>
                                                                            </w:div>
                                                                            <w:div w:id="1471440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crawshaw</dc:creator>
  <cp:keywords/>
  <dc:description/>
  <cp:lastModifiedBy>grahame crawshaw</cp:lastModifiedBy>
  <cp:revision>2</cp:revision>
  <dcterms:created xsi:type="dcterms:W3CDTF">2018-10-10T20:07:00Z</dcterms:created>
  <dcterms:modified xsi:type="dcterms:W3CDTF">2018-10-10T20:07:00Z</dcterms:modified>
</cp:coreProperties>
</file>