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AC3" w:rsidRDefault="00864EBF" w:rsidP="00577134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LYME</w:t>
      </w:r>
      <w:r w:rsidR="00577134">
        <w:rPr>
          <w:sz w:val="28"/>
          <w:szCs w:val="28"/>
        </w:rPr>
        <w:t xml:space="preserve"> INTRODUCTORY </w:t>
      </w:r>
      <w:r>
        <w:rPr>
          <w:sz w:val="28"/>
          <w:szCs w:val="28"/>
        </w:rPr>
        <w:t xml:space="preserve">ORIENTEERING </w:t>
      </w:r>
      <w:r w:rsidR="00577134">
        <w:rPr>
          <w:sz w:val="28"/>
          <w:szCs w:val="28"/>
        </w:rPr>
        <w:t>EVENTS</w:t>
      </w:r>
      <w:r w:rsidR="0002634E">
        <w:rPr>
          <w:sz w:val="28"/>
          <w:szCs w:val="28"/>
        </w:rPr>
        <w:t>-2018</w:t>
      </w:r>
    </w:p>
    <w:p w:rsidR="00E6079B" w:rsidRDefault="00E6079B" w:rsidP="00577134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The objective of the series is to provide a number of events suitable for new comers who wish to have a go at the sport in an ideal setting in a short space of time.</w:t>
      </w:r>
      <w:r w:rsidR="00864EBF">
        <w:rPr>
          <w:sz w:val="28"/>
          <w:szCs w:val="28"/>
        </w:rPr>
        <w:t xml:space="preserve"> </w:t>
      </w:r>
      <w:r>
        <w:rPr>
          <w:sz w:val="28"/>
          <w:szCs w:val="28"/>
        </w:rPr>
        <w:t>This years</w:t>
      </w:r>
      <w:r w:rsidR="00864EBF">
        <w:rPr>
          <w:sz w:val="28"/>
          <w:szCs w:val="28"/>
        </w:rPr>
        <w:t>’</w:t>
      </w:r>
      <w:r>
        <w:rPr>
          <w:sz w:val="28"/>
          <w:szCs w:val="28"/>
        </w:rPr>
        <w:t xml:space="preserve"> events will be as follows</w:t>
      </w:r>
    </w:p>
    <w:p w:rsidR="00E6079B" w:rsidRDefault="00E20D4C" w:rsidP="00577134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6079B">
        <w:rPr>
          <w:sz w:val="28"/>
          <w:szCs w:val="28"/>
        </w:rPr>
        <w:t xml:space="preserve">Week 1 </w:t>
      </w:r>
      <w:r w:rsidR="0002634E">
        <w:rPr>
          <w:sz w:val="28"/>
          <w:szCs w:val="28"/>
        </w:rPr>
        <w:t>Tuesday May 1</w:t>
      </w:r>
      <w:r w:rsidR="0002634E" w:rsidRPr="0002634E">
        <w:rPr>
          <w:sz w:val="28"/>
          <w:szCs w:val="28"/>
          <w:vertAlign w:val="superscript"/>
        </w:rPr>
        <w:t>st</w:t>
      </w:r>
      <w:r w:rsidR="0002634E">
        <w:rPr>
          <w:sz w:val="28"/>
          <w:szCs w:val="28"/>
        </w:rPr>
        <w:t xml:space="preserve"> 2018</w:t>
      </w:r>
    </w:p>
    <w:p w:rsidR="00E6079B" w:rsidRDefault="00E20D4C" w:rsidP="00577134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2634E">
        <w:rPr>
          <w:sz w:val="28"/>
          <w:szCs w:val="28"/>
        </w:rPr>
        <w:t>Week 2 Thursday May 10th</w:t>
      </w:r>
    </w:p>
    <w:p w:rsidR="00E6079B" w:rsidRDefault="00E20D4C" w:rsidP="00577134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bookmarkStart w:id="0" w:name="_GoBack"/>
      <w:bookmarkEnd w:id="0"/>
      <w:r w:rsidR="0002634E">
        <w:rPr>
          <w:sz w:val="28"/>
          <w:szCs w:val="28"/>
        </w:rPr>
        <w:t>Week 3 Tuesday  May 15th</w:t>
      </w:r>
    </w:p>
    <w:p w:rsidR="00E6079B" w:rsidRDefault="00E6079B" w:rsidP="00E607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4EBF">
        <w:rPr>
          <w:sz w:val="28"/>
          <w:szCs w:val="28"/>
        </w:rPr>
        <w:t>A</w:t>
      </w:r>
      <w:r w:rsidR="00577134">
        <w:rPr>
          <w:sz w:val="28"/>
          <w:szCs w:val="28"/>
        </w:rPr>
        <w:t xml:space="preserve"> few notes are given for your guidance.</w:t>
      </w:r>
    </w:p>
    <w:p w:rsidR="00577134" w:rsidRDefault="00A47FFA" w:rsidP="00E607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7134">
        <w:rPr>
          <w:sz w:val="28"/>
          <w:szCs w:val="28"/>
        </w:rPr>
        <w:t xml:space="preserve">So as to make it different each week, the area is divided </w:t>
      </w:r>
      <w:r w:rsidR="00864EBF">
        <w:rPr>
          <w:sz w:val="28"/>
          <w:szCs w:val="28"/>
        </w:rPr>
        <w:t>into 3</w:t>
      </w:r>
      <w:r>
        <w:rPr>
          <w:sz w:val="28"/>
          <w:szCs w:val="28"/>
        </w:rPr>
        <w:t xml:space="preserve"> which overlap</w:t>
      </w:r>
    </w:p>
    <w:p w:rsidR="00EC4318" w:rsidRDefault="00E6079B" w:rsidP="00A47FFA">
      <w:pPr>
        <w:ind w:left="-1417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A47FFA">
        <w:rPr>
          <w:sz w:val="28"/>
          <w:szCs w:val="28"/>
        </w:rPr>
        <w:t>with</w:t>
      </w:r>
      <w:proofErr w:type="gramEnd"/>
      <w:r w:rsidR="00A47FFA">
        <w:rPr>
          <w:sz w:val="28"/>
          <w:szCs w:val="28"/>
        </w:rPr>
        <w:t xml:space="preserve"> a White,</w:t>
      </w:r>
      <w:r w:rsidR="00EF563F">
        <w:rPr>
          <w:sz w:val="28"/>
          <w:szCs w:val="28"/>
        </w:rPr>
        <w:t xml:space="preserve"> </w:t>
      </w:r>
      <w:r w:rsidR="00A47FFA">
        <w:rPr>
          <w:sz w:val="28"/>
          <w:szCs w:val="28"/>
        </w:rPr>
        <w:t>Yellow,</w:t>
      </w:r>
      <w:r w:rsidR="00EF563F">
        <w:rPr>
          <w:sz w:val="28"/>
          <w:szCs w:val="28"/>
        </w:rPr>
        <w:t xml:space="preserve"> </w:t>
      </w:r>
      <w:r w:rsidR="00A47FFA">
        <w:rPr>
          <w:sz w:val="28"/>
          <w:szCs w:val="28"/>
        </w:rPr>
        <w:t>Orange and a Light  Green course</w:t>
      </w:r>
      <w:r w:rsidR="0092115B">
        <w:rPr>
          <w:sz w:val="28"/>
          <w:szCs w:val="28"/>
        </w:rPr>
        <w:t xml:space="preserve"> made</w:t>
      </w:r>
      <w:r w:rsidR="00A47FFA">
        <w:rPr>
          <w:sz w:val="28"/>
          <w:szCs w:val="28"/>
        </w:rPr>
        <w:t xml:space="preserve"> available.</w:t>
      </w:r>
      <w:r w:rsidR="00EF563F">
        <w:rPr>
          <w:sz w:val="28"/>
          <w:szCs w:val="28"/>
        </w:rPr>
        <w:t xml:space="preserve"> </w:t>
      </w:r>
      <w:r w:rsidR="00EC4318">
        <w:rPr>
          <w:sz w:val="28"/>
          <w:szCs w:val="28"/>
        </w:rPr>
        <w:t xml:space="preserve">The </w:t>
      </w:r>
    </w:p>
    <w:p w:rsidR="00EC4318" w:rsidRDefault="00EC4318" w:rsidP="00EC4318">
      <w:pPr>
        <w:ind w:left="-1417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three</w:t>
      </w:r>
      <w:proofErr w:type="gramEnd"/>
      <w:r>
        <w:rPr>
          <w:sz w:val="28"/>
          <w:szCs w:val="28"/>
        </w:rPr>
        <w:t xml:space="preserve"> areas are roughly</w:t>
      </w:r>
      <w:r w:rsidR="00A47FFA">
        <w:rPr>
          <w:sz w:val="28"/>
          <w:szCs w:val="28"/>
        </w:rPr>
        <w:t xml:space="preserve"> </w:t>
      </w:r>
    </w:p>
    <w:p w:rsidR="00A47FFA" w:rsidRDefault="00EC4318" w:rsidP="00EC4318">
      <w:pPr>
        <w:ind w:left="-1417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A47FFA">
        <w:rPr>
          <w:sz w:val="28"/>
          <w:szCs w:val="28"/>
        </w:rPr>
        <w:t>1.North</w:t>
      </w:r>
      <w:proofErr w:type="gramEnd"/>
      <w:r w:rsidR="00A47FFA">
        <w:rPr>
          <w:sz w:val="28"/>
          <w:szCs w:val="28"/>
        </w:rPr>
        <w:t xml:space="preserve"> from the main </w:t>
      </w:r>
      <w:r w:rsidR="0092115B">
        <w:rPr>
          <w:sz w:val="28"/>
          <w:szCs w:val="28"/>
        </w:rPr>
        <w:t>car park and both sides of the c</w:t>
      </w:r>
      <w:r w:rsidR="00A47FFA">
        <w:rPr>
          <w:sz w:val="28"/>
          <w:szCs w:val="28"/>
        </w:rPr>
        <w:t>age</w:t>
      </w:r>
    </w:p>
    <w:p w:rsidR="00EC4318" w:rsidRDefault="00EC4318" w:rsidP="00EC4318">
      <w:pPr>
        <w:ind w:left="-1417" w:firstLine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A47FFA">
        <w:rPr>
          <w:sz w:val="28"/>
          <w:szCs w:val="28"/>
        </w:rPr>
        <w:t>2.South</w:t>
      </w:r>
      <w:proofErr w:type="gramEnd"/>
      <w:r w:rsidR="00A47FFA">
        <w:rPr>
          <w:sz w:val="28"/>
          <w:szCs w:val="28"/>
        </w:rPr>
        <w:t xml:space="preserve"> </w:t>
      </w:r>
      <w:r w:rsidR="0092115B">
        <w:rPr>
          <w:sz w:val="28"/>
          <w:szCs w:val="28"/>
        </w:rPr>
        <w:t xml:space="preserve">and east </w:t>
      </w:r>
      <w:r w:rsidR="00A47FFA">
        <w:rPr>
          <w:sz w:val="28"/>
          <w:szCs w:val="28"/>
        </w:rPr>
        <w:t xml:space="preserve">from the main car park to include </w:t>
      </w:r>
      <w:proofErr w:type="spellStart"/>
      <w:r w:rsidR="00A47FFA">
        <w:rPr>
          <w:sz w:val="28"/>
          <w:szCs w:val="28"/>
        </w:rPr>
        <w:t>Knightslow</w:t>
      </w:r>
      <w:proofErr w:type="spellEnd"/>
      <w:r w:rsidR="00A47FFA">
        <w:rPr>
          <w:sz w:val="28"/>
          <w:szCs w:val="28"/>
        </w:rPr>
        <w:t xml:space="preserve"> Wood</w:t>
      </w:r>
      <w:r w:rsidR="0092115B">
        <w:rPr>
          <w:sz w:val="28"/>
          <w:szCs w:val="28"/>
        </w:rPr>
        <w:t xml:space="preserve"> and the</w:t>
      </w:r>
    </w:p>
    <w:p w:rsidR="0092115B" w:rsidRDefault="00EC4318" w:rsidP="00EC4318">
      <w:pPr>
        <w:ind w:left="-1417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Bottom of Lantern Wood.</w:t>
      </w:r>
      <w:r w:rsidR="009211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EC4318" w:rsidRDefault="00EC4318" w:rsidP="00A7603E">
      <w:pPr>
        <w:ind w:left="-69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4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EF563F">
        <w:rPr>
          <w:sz w:val="28"/>
          <w:szCs w:val="28"/>
        </w:rPr>
        <w:t>3.The</w:t>
      </w:r>
      <w:proofErr w:type="gramEnd"/>
      <w:r w:rsidR="00EF563F">
        <w:rPr>
          <w:sz w:val="28"/>
          <w:szCs w:val="28"/>
        </w:rPr>
        <w:t xml:space="preserve"> C</w:t>
      </w:r>
      <w:r w:rsidR="004D2CE1">
        <w:rPr>
          <w:sz w:val="28"/>
          <w:szCs w:val="28"/>
        </w:rPr>
        <w:t>entral area to includ</w:t>
      </w:r>
      <w:r w:rsidR="0092115B">
        <w:rPr>
          <w:sz w:val="28"/>
          <w:szCs w:val="28"/>
        </w:rPr>
        <w:t>e the area behind t</w:t>
      </w:r>
      <w:r>
        <w:rPr>
          <w:sz w:val="28"/>
          <w:szCs w:val="28"/>
        </w:rPr>
        <w:t>he timber yard near the toilets</w:t>
      </w:r>
    </w:p>
    <w:p w:rsidR="0092115B" w:rsidRDefault="00EC4318" w:rsidP="00A7603E">
      <w:pPr>
        <w:ind w:left="-69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4EB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and  the</w:t>
      </w:r>
      <w:proofErr w:type="gramEnd"/>
      <w:r>
        <w:rPr>
          <w:sz w:val="28"/>
          <w:szCs w:val="28"/>
        </w:rPr>
        <w:t xml:space="preserve"> area near the top car park</w:t>
      </w:r>
    </w:p>
    <w:p w:rsidR="004D2CE1" w:rsidRDefault="00A7603E" w:rsidP="00A7603E">
      <w:pPr>
        <w:ind w:left="-697"/>
        <w:rPr>
          <w:sz w:val="28"/>
          <w:szCs w:val="28"/>
        </w:rPr>
      </w:pPr>
      <w:r>
        <w:rPr>
          <w:sz w:val="28"/>
          <w:szCs w:val="28"/>
        </w:rPr>
        <w:t>The START and FINISH</w:t>
      </w:r>
      <w:r w:rsidR="00EC4318">
        <w:rPr>
          <w:sz w:val="28"/>
          <w:szCs w:val="28"/>
        </w:rPr>
        <w:t xml:space="preserve"> need to be positioned </w:t>
      </w:r>
      <w:r w:rsidR="004D2CE1">
        <w:rPr>
          <w:sz w:val="28"/>
          <w:szCs w:val="28"/>
        </w:rPr>
        <w:t xml:space="preserve">near the main car park and ideally </w:t>
      </w:r>
      <w:r w:rsidR="0092115B">
        <w:rPr>
          <w:sz w:val="28"/>
          <w:szCs w:val="28"/>
        </w:rPr>
        <w:t>no more than 28</w:t>
      </w:r>
      <w:r w:rsidR="004D2CE1">
        <w:rPr>
          <w:sz w:val="28"/>
          <w:szCs w:val="28"/>
        </w:rPr>
        <w:t xml:space="preserve"> controls </w:t>
      </w:r>
      <w:proofErr w:type="spellStart"/>
      <w:r w:rsidR="0092115B">
        <w:rPr>
          <w:sz w:val="28"/>
          <w:szCs w:val="28"/>
        </w:rPr>
        <w:t>approx.,</w:t>
      </w:r>
      <w:r w:rsidR="004D2CE1">
        <w:rPr>
          <w:sz w:val="28"/>
          <w:szCs w:val="28"/>
        </w:rPr>
        <w:t>to</w:t>
      </w:r>
      <w:proofErr w:type="spellEnd"/>
      <w:r w:rsidR="004D2CE1">
        <w:rPr>
          <w:sz w:val="28"/>
          <w:szCs w:val="28"/>
        </w:rPr>
        <w:t xml:space="preserve"> be used.</w:t>
      </w:r>
      <w:r>
        <w:rPr>
          <w:sz w:val="28"/>
          <w:szCs w:val="28"/>
        </w:rPr>
        <w:t xml:space="preserve"> </w:t>
      </w:r>
      <w:r w:rsidR="004D2CE1">
        <w:rPr>
          <w:sz w:val="28"/>
          <w:szCs w:val="28"/>
        </w:rPr>
        <w:t xml:space="preserve">This is necessary if we are to be out of the </w:t>
      </w:r>
      <w:r>
        <w:rPr>
          <w:sz w:val="28"/>
          <w:szCs w:val="28"/>
        </w:rPr>
        <w:t>park before 8.00</w:t>
      </w:r>
      <w:r w:rsidR="004D2CE1">
        <w:rPr>
          <w:sz w:val="28"/>
          <w:szCs w:val="28"/>
        </w:rPr>
        <w:t xml:space="preserve"> p.m. with all controls collected in.</w:t>
      </w:r>
    </w:p>
    <w:p w:rsidR="0092115B" w:rsidRDefault="004D2CE1" w:rsidP="0092115B">
      <w:pPr>
        <w:ind w:left="-697"/>
        <w:rPr>
          <w:sz w:val="28"/>
          <w:szCs w:val="28"/>
        </w:rPr>
      </w:pPr>
      <w:r>
        <w:rPr>
          <w:sz w:val="28"/>
          <w:szCs w:val="28"/>
        </w:rPr>
        <w:t>The white and yellow courses are printed at 1: 5000 with written descriptions and the Orange and Light Green with pictorial descriptions printed at 1:10000</w:t>
      </w:r>
      <w:r w:rsidR="0092115B">
        <w:rPr>
          <w:sz w:val="28"/>
          <w:szCs w:val="28"/>
        </w:rPr>
        <w:t>.</w:t>
      </w:r>
    </w:p>
    <w:p w:rsidR="00864EBF" w:rsidRDefault="000819B2" w:rsidP="00864EBF">
      <w:pPr>
        <w:ind w:left="-697"/>
        <w:rPr>
          <w:sz w:val="28"/>
          <w:szCs w:val="28"/>
        </w:rPr>
      </w:pPr>
      <w:r>
        <w:rPr>
          <w:sz w:val="28"/>
          <w:szCs w:val="28"/>
        </w:rPr>
        <w:t>Help will be available if nece</w:t>
      </w:r>
      <w:r w:rsidR="00864EBF">
        <w:rPr>
          <w:sz w:val="28"/>
          <w:szCs w:val="28"/>
        </w:rPr>
        <w:t>ssary with planning the courses</w:t>
      </w:r>
    </w:p>
    <w:p w:rsidR="00864EBF" w:rsidRDefault="00A7603E" w:rsidP="00864EBF">
      <w:pPr>
        <w:ind w:left="-697"/>
        <w:rPr>
          <w:sz w:val="28"/>
          <w:szCs w:val="28"/>
        </w:rPr>
      </w:pPr>
      <w:r>
        <w:rPr>
          <w:sz w:val="28"/>
          <w:szCs w:val="28"/>
        </w:rPr>
        <w:t xml:space="preserve">Controls will need to put out in time for a 6.00p.m. </w:t>
      </w:r>
      <w:proofErr w:type="gramStart"/>
      <w:r>
        <w:rPr>
          <w:sz w:val="28"/>
          <w:szCs w:val="28"/>
        </w:rPr>
        <w:t>start</w:t>
      </w:r>
      <w:proofErr w:type="gramEnd"/>
      <w:r>
        <w:rPr>
          <w:sz w:val="28"/>
          <w:szCs w:val="28"/>
        </w:rPr>
        <w:t xml:space="preserve"> or earlier.</w:t>
      </w:r>
    </w:p>
    <w:p w:rsidR="00A7603E" w:rsidRDefault="00A7603E" w:rsidP="00864EBF">
      <w:pPr>
        <w:ind w:left="-697"/>
        <w:rPr>
          <w:sz w:val="28"/>
          <w:szCs w:val="28"/>
        </w:rPr>
      </w:pPr>
      <w:r>
        <w:rPr>
          <w:sz w:val="28"/>
          <w:szCs w:val="28"/>
        </w:rPr>
        <w:t>Please contact me should you require any further information.</w:t>
      </w:r>
    </w:p>
    <w:p w:rsidR="0092115B" w:rsidRDefault="0092115B" w:rsidP="004D2CE1">
      <w:pPr>
        <w:ind w:left="-697"/>
        <w:rPr>
          <w:sz w:val="28"/>
          <w:szCs w:val="28"/>
        </w:rPr>
      </w:pPr>
    </w:p>
    <w:p w:rsidR="00A7603E" w:rsidRDefault="00A7603E" w:rsidP="004D2CE1">
      <w:pPr>
        <w:ind w:left="-697"/>
        <w:rPr>
          <w:sz w:val="28"/>
          <w:szCs w:val="28"/>
        </w:rPr>
      </w:pPr>
      <w:r>
        <w:rPr>
          <w:sz w:val="28"/>
          <w:szCs w:val="28"/>
        </w:rPr>
        <w:t>Regards</w:t>
      </w:r>
    </w:p>
    <w:p w:rsidR="00A7603E" w:rsidRDefault="00A7603E" w:rsidP="004D2CE1">
      <w:pPr>
        <w:ind w:left="-697"/>
        <w:rPr>
          <w:sz w:val="28"/>
          <w:szCs w:val="28"/>
        </w:rPr>
      </w:pPr>
      <w:r>
        <w:rPr>
          <w:sz w:val="28"/>
          <w:szCs w:val="28"/>
        </w:rPr>
        <w:t>Pete Lomas</w:t>
      </w:r>
    </w:p>
    <w:p w:rsidR="004D2CE1" w:rsidRDefault="004D2CE1" w:rsidP="004D2CE1">
      <w:pPr>
        <w:ind w:left="-697"/>
        <w:rPr>
          <w:sz w:val="28"/>
          <w:szCs w:val="28"/>
        </w:rPr>
      </w:pPr>
    </w:p>
    <w:p w:rsidR="004D2CE1" w:rsidRDefault="004D2CE1" w:rsidP="00A47FFA">
      <w:pPr>
        <w:ind w:left="-1417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4D2CE1" w:rsidRDefault="004D2CE1" w:rsidP="004D2CE1">
      <w:pPr>
        <w:rPr>
          <w:sz w:val="28"/>
          <w:szCs w:val="28"/>
        </w:rPr>
      </w:pPr>
    </w:p>
    <w:p w:rsidR="00A47FFA" w:rsidRDefault="00A47FFA" w:rsidP="004D2C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7FFA" w:rsidRDefault="00A47FFA" w:rsidP="00A47FFA">
      <w:pPr>
        <w:ind w:left="-1417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7134" w:rsidRDefault="00577134" w:rsidP="00577134">
      <w:pPr>
        <w:ind w:left="720" w:firstLine="720"/>
        <w:rPr>
          <w:sz w:val="28"/>
          <w:szCs w:val="28"/>
        </w:rPr>
      </w:pPr>
    </w:p>
    <w:p w:rsidR="00577134" w:rsidRPr="00577134" w:rsidRDefault="00577134" w:rsidP="00577134">
      <w:pPr>
        <w:ind w:left="720" w:firstLine="720"/>
        <w:rPr>
          <w:sz w:val="28"/>
          <w:szCs w:val="28"/>
        </w:rPr>
      </w:pPr>
    </w:p>
    <w:sectPr w:rsidR="00577134" w:rsidRPr="00577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34"/>
    <w:rsid w:val="0002634E"/>
    <w:rsid w:val="000819B2"/>
    <w:rsid w:val="00220AC3"/>
    <w:rsid w:val="003A5755"/>
    <w:rsid w:val="004218C8"/>
    <w:rsid w:val="004C069D"/>
    <w:rsid w:val="004D2CE1"/>
    <w:rsid w:val="00577134"/>
    <w:rsid w:val="00864EBF"/>
    <w:rsid w:val="00866978"/>
    <w:rsid w:val="0092115B"/>
    <w:rsid w:val="00A47FFA"/>
    <w:rsid w:val="00A7603E"/>
    <w:rsid w:val="00E20D4C"/>
    <w:rsid w:val="00E6079B"/>
    <w:rsid w:val="00EC4318"/>
    <w:rsid w:val="00E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B0798-63B1-45E1-BC3B-E32A87BF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79B"/>
  </w:style>
  <w:style w:type="paragraph" w:styleId="Heading1">
    <w:name w:val="heading 1"/>
    <w:basedOn w:val="Normal"/>
    <w:next w:val="Normal"/>
    <w:link w:val="Heading1Char"/>
    <w:uiPriority w:val="9"/>
    <w:qFormat/>
    <w:rsid w:val="00E6079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079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79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7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7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7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79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7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7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03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6079B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079B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79B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79B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79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79B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79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79B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79B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079B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6079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79B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79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6079B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E6079B"/>
    <w:rPr>
      <w:b/>
      <w:bCs/>
    </w:rPr>
  </w:style>
  <w:style w:type="character" w:styleId="Emphasis">
    <w:name w:val="Emphasis"/>
    <w:basedOn w:val="DefaultParagraphFont"/>
    <w:uiPriority w:val="20"/>
    <w:qFormat/>
    <w:rsid w:val="00E6079B"/>
    <w:rPr>
      <w:i/>
      <w:iCs/>
    </w:rPr>
  </w:style>
  <w:style w:type="paragraph" w:styleId="NoSpacing">
    <w:name w:val="No Spacing"/>
    <w:uiPriority w:val="1"/>
    <w:qFormat/>
    <w:rsid w:val="00E6079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6079B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79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79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79B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6079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6079B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E6079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6079B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6079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79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Lomas</dc:creator>
  <cp:keywords/>
  <dc:description/>
  <cp:lastModifiedBy>Pete</cp:lastModifiedBy>
  <cp:revision>18</cp:revision>
  <cp:lastPrinted>2016-02-05T10:27:00Z</cp:lastPrinted>
  <dcterms:created xsi:type="dcterms:W3CDTF">2014-03-07T09:25:00Z</dcterms:created>
  <dcterms:modified xsi:type="dcterms:W3CDTF">2018-03-26T19:11:00Z</dcterms:modified>
</cp:coreProperties>
</file>